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5DB8D" w14:textId="4E725394" w:rsidR="0066718D" w:rsidRPr="0066718D" w:rsidRDefault="0066718D" w:rsidP="0066718D">
      <w:pPr>
        <w:pStyle w:val="NoSpacing"/>
        <w:jc w:val="center"/>
        <w:rPr>
          <w:noProof/>
          <w:u w:val="single"/>
        </w:rPr>
      </w:pPr>
      <w:r>
        <w:rPr>
          <w:noProof/>
          <w:u w:val="single"/>
        </w:rPr>
        <w:t xml:space="preserve">November </w:t>
      </w:r>
      <w:r w:rsidRPr="0066718D">
        <w:rPr>
          <w:noProof/>
          <w:u w:val="single"/>
        </w:rPr>
        <w:t>2018 Monkhill Chapel “Lunch with Us”.</w:t>
      </w:r>
    </w:p>
    <w:p w14:paraId="7E0B7EC9" w14:textId="77777777" w:rsidR="0066718D" w:rsidRDefault="0066718D" w:rsidP="0066718D">
      <w:pPr>
        <w:pStyle w:val="NoSpacing"/>
        <w:rPr>
          <w:noProof/>
        </w:rPr>
      </w:pPr>
    </w:p>
    <w:p w14:paraId="0999DE71" w14:textId="159486FE" w:rsidR="0066718D" w:rsidRDefault="0066718D" w:rsidP="0066718D">
      <w:pPr>
        <w:pStyle w:val="NoSpacing"/>
        <w:rPr>
          <w:noProof/>
        </w:rPr>
      </w:pPr>
      <w:r>
        <w:rPr>
          <w:noProof/>
        </w:rPr>
        <w:t>Monkhill Chapel run”Lunch with Us”, a monthly event when a two-course meal is served, with donations being given to fund the upkeep of the chapel.</w:t>
      </w:r>
    </w:p>
    <w:p w14:paraId="059EF285" w14:textId="1F365990" w:rsidR="0066718D" w:rsidRDefault="0066718D" w:rsidP="0066718D">
      <w:pPr>
        <w:pStyle w:val="NoSpacing"/>
        <w:rPr>
          <w:noProof/>
        </w:rPr>
      </w:pPr>
      <w:r>
        <w:rPr>
          <w:noProof/>
        </w:rPr>
        <w:t>The lunch is very popular in November as it is the Christmas meal as no lunch is served in December and is held instead of the chapel, at Beaumont Parish Hall.</w:t>
      </w:r>
    </w:p>
    <w:p w14:paraId="086891D3" w14:textId="2EAF0F50" w:rsidR="0066718D" w:rsidRDefault="0066718D" w:rsidP="0066718D">
      <w:pPr>
        <w:pStyle w:val="NoSpacing"/>
        <w:rPr>
          <w:noProof/>
        </w:rPr>
      </w:pPr>
    </w:p>
    <w:p w14:paraId="0CEB4ABB" w14:textId="16593D54" w:rsidR="0066718D" w:rsidRDefault="0066718D" w:rsidP="0066718D">
      <w:pPr>
        <w:pStyle w:val="NoSpacing"/>
        <w:rPr>
          <w:noProof/>
        </w:rPr>
      </w:pPr>
      <w:r>
        <w:rPr>
          <w:noProof/>
        </w:rPr>
        <w:t>The photos below show some of those who attended in November 2018.</w:t>
      </w:r>
    </w:p>
    <w:p w14:paraId="14FFC944" w14:textId="77777777" w:rsidR="0066718D" w:rsidRDefault="0066718D">
      <w:bookmarkStart w:id="0" w:name="_GoBack"/>
      <w:r>
        <w:rPr>
          <w:noProof/>
        </w:rPr>
        <w:drawing>
          <wp:inline distT="0" distB="0" distL="0" distR="0" wp14:anchorId="4C0AC26F" wp14:editId="16B55723">
            <wp:extent cx="5052091" cy="378822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79961" cy="3809127"/>
                    </a:xfrm>
                    <a:prstGeom prst="rect">
                      <a:avLst/>
                    </a:prstGeom>
                    <a:noFill/>
                    <a:ln>
                      <a:noFill/>
                    </a:ln>
                  </pic:spPr>
                </pic:pic>
              </a:graphicData>
            </a:graphic>
          </wp:inline>
        </w:drawing>
      </w:r>
      <w:bookmarkEnd w:id="0"/>
    </w:p>
    <w:p w14:paraId="244B28D1" w14:textId="77777777" w:rsidR="0066718D" w:rsidRDefault="0066718D">
      <w:r>
        <w:rPr>
          <w:noProof/>
        </w:rPr>
        <w:drawing>
          <wp:inline distT="0" distB="0" distL="0" distR="0" wp14:anchorId="37BE07DD" wp14:editId="3ECDAE55">
            <wp:extent cx="5036253" cy="37763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56035" cy="3791186"/>
                    </a:xfrm>
                    <a:prstGeom prst="rect">
                      <a:avLst/>
                    </a:prstGeom>
                    <a:noFill/>
                    <a:ln>
                      <a:noFill/>
                    </a:ln>
                  </pic:spPr>
                </pic:pic>
              </a:graphicData>
            </a:graphic>
          </wp:inline>
        </w:drawing>
      </w:r>
    </w:p>
    <w:p w14:paraId="06DC49E0" w14:textId="33D8EEBA" w:rsidR="00BB0603" w:rsidRDefault="0066718D">
      <w:r>
        <w:rPr>
          <w:noProof/>
        </w:rPr>
        <w:lastRenderedPageBreak/>
        <w:drawing>
          <wp:inline distT="0" distB="0" distL="0" distR="0" wp14:anchorId="14668626" wp14:editId="264CAA6C">
            <wp:extent cx="5036253" cy="37763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56999" cy="3791909"/>
                    </a:xfrm>
                    <a:prstGeom prst="rect">
                      <a:avLst/>
                    </a:prstGeom>
                    <a:noFill/>
                    <a:ln>
                      <a:noFill/>
                    </a:ln>
                  </pic:spPr>
                </pic:pic>
              </a:graphicData>
            </a:graphic>
          </wp:inline>
        </w:drawing>
      </w:r>
    </w:p>
    <w:sectPr w:rsidR="00BB0603" w:rsidSect="0066718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18D"/>
    <w:rsid w:val="0066718D"/>
    <w:rsid w:val="007F10D8"/>
    <w:rsid w:val="00945ECF"/>
    <w:rsid w:val="00B87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C7286"/>
  <w15:chartTrackingRefBased/>
  <w15:docId w15:val="{AC96617A-7BD7-4821-B35A-808ECE34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71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Albinas Stasaitis</dc:creator>
  <cp:keywords/>
  <dc:description/>
  <cp:lastModifiedBy>Albinas Stasaitis</cp:lastModifiedBy>
  <cp:revision>1</cp:revision>
  <dcterms:created xsi:type="dcterms:W3CDTF">2019-09-27T16:27:00Z</dcterms:created>
  <dcterms:modified xsi:type="dcterms:W3CDTF">2019-09-27T16:35:00Z</dcterms:modified>
</cp:coreProperties>
</file>